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EC5A" w14:textId="77777777" w:rsidR="00965801" w:rsidRDefault="00965801" w:rsidP="005A1593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宋体" w:eastAsia="宋体" w:hAnsi="宋体"/>
          <w:b/>
          <w:bCs/>
          <w:color w:val="000000" w:themeColor="text1"/>
          <w:sz w:val="28"/>
          <w:szCs w:val="28"/>
        </w:rPr>
        <w:t>.1.3.1</w:t>
      </w:r>
      <w:r w:rsidRPr="00965801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中南</w:t>
      </w:r>
      <w:proofErr w:type="gramStart"/>
      <w:r w:rsidRPr="00965801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财经政法</w:t>
      </w:r>
      <w:proofErr w:type="gramEnd"/>
      <w:r w:rsidRPr="00965801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大学</w:t>
      </w:r>
      <w:r w:rsidR="005A1593" w:rsidRPr="005A1593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新闻与文化传播学院</w:t>
      </w:r>
    </w:p>
    <w:p w14:paraId="2E24CF62" w14:textId="3C9A7547" w:rsidR="005A1593" w:rsidRPr="005A1593" w:rsidRDefault="005A1593" w:rsidP="005A1593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5A1593">
        <w:rPr>
          <w:rFonts w:ascii="宋体" w:eastAsia="宋体" w:hAnsi="宋体"/>
          <w:b/>
          <w:bCs/>
          <w:color w:val="000000" w:themeColor="text1"/>
          <w:sz w:val="28"/>
          <w:szCs w:val="28"/>
        </w:rPr>
        <w:t>行政办公环境改善大事记</w:t>
      </w:r>
    </w:p>
    <w:p w14:paraId="12B9BF9F" w14:textId="228A4925" w:rsidR="005A1593" w:rsidRPr="005A1593" w:rsidRDefault="005A1593" w:rsidP="005A1593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5A1593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Pr="005A1593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5A1593">
        <w:rPr>
          <w:rFonts w:ascii="宋体" w:eastAsia="宋体" w:hAnsi="宋体" w:hint="eastAsia"/>
          <w:color w:val="000000" w:themeColor="text1"/>
          <w:sz w:val="24"/>
          <w:szCs w:val="24"/>
        </w:rPr>
        <w:t>将</w:t>
      </w:r>
      <w:proofErr w:type="gramStart"/>
      <w:r w:rsidRPr="005A1593">
        <w:rPr>
          <w:rFonts w:ascii="宋体" w:eastAsia="宋体" w:hAnsi="宋体" w:hint="eastAsia"/>
          <w:color w:val="000000" w:themeColor="text1"/>
          <w:sz w:val="24"/>
          <w:szCs w:val="24"/>
        </w:rPr>
        <w:t>年久频修无效</w:t>
      </w:r>
      <w:proofErr w:type="gramEnd"/>
      <w:r w:rsidRPr="005A1593">
        <w:rPr>
          <w:rFonts w:ascii="宋体" w:eastAsia="宋体" w:hAnsi="宋体" w:hint="eastAsia"/>
          <w:color w:val="000000" w:themeColor="text1"/>
          <w:sz w:val="24"/>
          <w:szCs w:val="24"/>
        </w:rPr>
        <w:t>的办公室中央空调纳入序列报废，并顺利置换购入为分体式空调，有效改善了办公环境。</w:t>
      </w:r>
    </w:p>
    <w:p w14:paraId="3ABA9246" w14:textId="77777777" w:rsidR="005A1593" w:rsidRPr="005A1593" w:rsidRDefault="005A1593" w:rsidP="005A1593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5A1593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5A1593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5A1593">
        <w:rPr>
          <w:rFonts w:ascii="宋体" w:eastAsia="宋体" w:hAnsi="宋体" w:hint="eastAsia"/>
          <w:color w:val="000000" w:themeColor="text1"/>
          <w:sz w:val="24"/>
          <w:szCs w:val="24"/>
        </w:rPr>
        <w:t>换新学院简介等相关宣传设施，安装了</w:t>
      </w:r>
      <w:proofErr w:type="gramStart"/>
      <w:r w:rsidRPr="005A1593">
        <w:rPr>
          <w:rFonts w:ascii="宋体" w:eastAsia="宋体" w:hAnsi="宋体" w:hint="eastAsia"/>
          <w:color w:val="000000" w:themeColor="text1"/>
          <w:sz w:val="24"/>
          <w:szCs w:val="24"/>
        </w:rPr>
        <w:t>智慧屏以动态</w:t>
      </w:r>
      <w:proofErr w:type="gramEnd"/>
      <w:r w:rsidRPr="005A1593">
        <w:rPr>
          <w:rFonts w:ascii="宋体" w:eastAsia="宋体" w:hAnsi="宋体" w:hint="eastAsia"/>
          <w:color w:val="000000" w:themeColor="text1"/>
          <w:sz w:val="24"/>
          <w:szCs w:val="24"/>
        </w:rPr>
        <w:t>展示各类宣传素材。</w:t>
      </w:r>
    </w:p>
    <w:p w14:paraId="117A1DE7" w14:textId="7AF8ED75" w:rsidR="005A1593" w:rsidRPr="005A1593" w:rsidRDefault="005A1593" w:rsidP="005A1593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5A1593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5A1593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5A1593">
        <w:rPr>
          <w:rFonts w:ascii="宋体" w:eastAsia="宋体" w:hAnsi="宋体" w:hint="eastAsia"/>
          <w:color w:val="000000" w:themeColor="text1"/>
          <w:sz w:val="24"/>
          <w:szCs w:val="24"/>
        </w:rPr>
        <w:t>重新粉刷了文波楼内学院办公区域墙面，提升学院整体办学形象。</w:t>
      </w:r>
    </w:p>
    <w:p w14:paraId="5B0D093D" w14:textId="77777777" w:rsidR="006264C0" w:rsidRPr="005A1593" w:rsidRDefault="006264C0"/>
    <w:sectPr w:rsidR="006264C0" w:rsidRPr="005A1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93"/>
    <w:rsid w:val="005A1593"/>
    <w:rsid w:val="006264C0"/>
    <w:rsid w:val="00965801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9CA5B"/>
  <w15:chartTrackingRefBased/>
  <w15:docId w15:val="{E641094D-C0F0-4D8F-BF1D-7DC22EFF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琪</dc:creator>
  <cp:keywords/>
  <dc:description/>
  <cp:lastModifiedBy>潘 琪</cp:lastModifiedBy>
  <cp:revision>2</cp:revision>
  <dcterms:created xsi:type="dcterms:W3CDTF">2021-06-29T07:45:00Z</dcterms:created>
  <dcterms:modified xsi:type="dcterms:W3CDTF">2021-06-30T07:48:00Z</dcterms:modified>
</cp:coreProperties>
</file>